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67F0" w14:textId="153487B1" w:rsidR="006B0BED" w:rsidRDefault="00B07BBB">
      <w:r>
        <w:t xml:space="preserve">Chestnut Class timetable </w:t>
      </w:r>
      <w:r w:rsidR="00F65FE3">
        <w:t xml:space="preserve">Spring Term </w:t>
      </w:r>
      <w:r>
        <w:t xml:space="preserve"> </w:t>
      </w:r>
      <w:r w:rsidR="00314792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158"/>
        <w:gridCol w:w="1295"/>
        <w:gridCol w:w="954"/>
        <w:gridCol w:w="1732"/>
        <w:gridCol w:w="1607"/>
        <w:gridCol w:w="721"/>
        <w:gridCol w:w="1466"/>
        <w:gridCol w:w="749"/>
        <w:gridCol w:w="960"/>
        <w:gridCol w:w="447"/>
        <w:gridCol w:w="1204"/>
        <w:gridCol w:w="807"/>
      </w:tblGrid>
      <w:tr w:rsidR="00F65FE3" w14:paraId="5C9859DE" w14:textId="77777777" w:rsidTr="00302C54">
        <w:tc>
          <w:tcPr>
            <w:tcW w:w="848" w:type="dxa"/>
          </w:tcPr>
          <w:p w14:paraId="6664F836" w14:textId="58632B89" w:rsidR="009257D7" w:rsidRDefault="009257D7">
            <w:r>
              <w:t>Day</w:t>
            </w:r>
          </w:p>
        </w:tc>
        <w:tc>
          <w:tcPr>
            <w:tcW w:w="1158" w:type="dxa"/>
          </w:tcPr>
          <w:p w14:paraId="4ADF1C09" w14:textId="6A4A70D1" w:rsidR="009257D7" w:rsidRDefault="009257D7">
            <w:r>
              <w:t>8.40-8.55</w:t>
            </w:r>
          </w:p>
          <w:p w14:paraId="01E96F9D" w14:textId="5B36EEC3" w:rsidR="009257D7" w:rsidRDefault="009257D7"/>
        </w:tc>
        <w:tc>
          <w:tcPr>
            <w:tcW w:w="1295" w:type="dxa"/>
          </w:tcPr>
          <w:p w14:paraId="1C187EB9" w14:textId="0EADD243" w:rsidR="009257D7" w:rsidRDefault="009257D7">
            <w:r>
              <w:t>8.55 – 9.1</w:t>
            </w:r>
            <w:r w:rsidR="00F94249">
              <w:t>5</w:t>
            </w:r>
          </w:p>
        </w:tc>
        <w:tc>
          <w:tcPr>
            <w:tcW w:w="954" w:type="dxa"/>
          </w:tcPr>
          <w:p w14:paraId="3E7BA6AB" w14:textId="79D52D45" w:rsidR="009257D7" w:rsidRDefault="009257D7">
            <w:r>
              <w:t>9.1</w:t>
            </w:r>
            <w:r w:rsidR="00F94249">
              <w:t>5</w:t>
            </w:r>
            <w:r>
              <w:t xml:space="preserve"> – 9.</w:t>
            </w:r>
            <w:r w:rsidR="00F94249">
              <w:t>30</w:t>
            </w:r>
          </w:p>
        </w:tc>
        <w:tc>
          <w:tcPr>
            <w:tcW w:w="3339" w:type="dxa"/>
            <w:gridSpan w:val="2"/>
          </w:tcPr>
          <w:p w14:paraId="4A930F9A" w14:textId="2B2EA92F" w:rsidR="009257D7" w:rsidRDefault="009257D7">
            <w:r>
              <w:t>9.</w:t>
            </w:r>
            <w:r w:rsidR="00F94249">
              <w:t>9.30</w:t>
            </w:r>
            <w:r>
              <w:t>-10.20</w:t>
            </w:r>
          </w:p>
        </w:tc>
        <w:tc>
          <w:tcPr>
            <w:tcW w:w="721" w:type="dxa"/>
          </w:tcPr>
          <w:p w14:paraId="06CA5493" w14:textId="34A52857" w:rsidR="009257D7" w:rsidRDefault="009257D7">
            <w:r>
              <w:t>break</w:t>
            </w:r>
          </w:p>
        </w:tc>
        <w:tc>
          <w:tcPr>
            <w:tcW w:w="1466" w:type="dxa"/>
          </w:tcPr>
          <w:p w14:paraId="1B1B45C6" w14:textId="4AE2989B" w:rsidR="009257D7" w:rsidRDefault="009257D7">
            <w:r>
              <w:t>10.35-11.55</w:t>
            </w:r>
          </w:p>
        </w:tc>
        <w:tc>
          <w:tcPr>
            <w:tcW w:w="749" w:type="dxa"/>
          </w:tcPr>
          <w:p w14:paraId="00508384" w14:textId="69C9EDB5" w:rsidR="009257D7" w:rsidRDefault="009257D7">
            <w:r>
              <w:t>Lunch 12-1</w:t>
            </w:r>
          </w:p>
        </w:tc>
        <w:tc>
          <w:tcPr>
            <w:tcW w:w="960" w:type="dxa"/>
          </w:tcPr>
          <w:p w14:paraId="26287F7F" w14:textId="77777777" w:rsidR="009257D7" w:rsidRDefault="009257D7">
            <w:r>
              <w:t xml:space="preserve">Worship </w:t>
            </w:r>
          </w:p>
          <w:p w14:paraId="2BD2167A" w14:textId="3D69FD55" w:rsidR="009257D7" w:rsidRDefault="009257D7">
            <w:r>
              <w:t>1-1.20</w:t>
            </w:r>
          </w:p>
        </w:tc>
        <w:tc>
          <w:tcPr>
            <w:tcW w:w="1651" w:type="dxa"/>
            <w:gridSpan w:val="2"/>
          </w:tcPr>
          <w:p w14:paraId="57D95EE6" w14:textId="77777777" w:rsidR="009257D7" w:rsidRDefault="009257D7">
            <w:r>
              <w:t>1.20-2.55</w:t>
            </w:r>
          </w:p>
          <w:p w14:paraId="35B510A7" w14:textId="7179E64E" w:rsidR="009257D7" w:rsidRDefault="009257D7">
            <w:r>
              <w:t>(1.20 – 2, 2-2.55)</w:t>
            </w:r>
          </w:p>
        </w:tc>
        <w:tc>
          <w:tcPr>
            <w:tcW w:w="807" w:type="dxa"/>
          </w:tcPr>
          <w:p w14:paraId="7E4C9FB8" w14:textId="7277C64A" w:rsidR="009257D7" w:rsidRDefault="009257D7">
            <w:r>
              <w:t>2.55 – 3.15</w:t>
            </w:r>
          </w:p>
        </w:tc>
      </w:tr>
      <w:tr w:rsidR="00302C54" w14:paraId="712BD428" w14:textId="77777777" w:rsidTr="00302C54">
        <w:tc>
          <w:tcPr>
            <w:tcW w:w="848" w:type="dxa"/>
          </w:tcPr>
          <w:p w14:paraId="5BBC7596" w14:textId="36EC7773" w:rsidR="00302C54" w:rsidRDefault="00302C54" w:rsidP="00F94249">
            <w:r>
              <w:t>Mon</w:t>
            </w:r>
          </w:p>
        </w:tc>
        <w:tc>
          <w:tcPr>
            <w:tcW w:w="1158" w:type="dxa"/>
            <w:vMerge w:val="restart"/>
            <w:shd w:val="clear" w:color="auto" w:fill="FF9966"/>
          </w:tcPr>
          <w:p w14:paraId="512CC3BA" w14:textId="77777777" w:rsidR="00302C54" w:rsidRDefault="00302C54" w:rsidP="00F94249">
            <w:r>
              <w:t xml:space="preserve">Spellings, register, </w:t>
            </w:r>
          </w:p>
          <w:p w14:paraId="028D9055" w14:textId="02DD9252" w:rsidR="00302C54" w:rsidRDefault="00302C54" w:rsidP="00F94249">
            <w:r>
              <w:t>quiet reading</w:t>
            </w:r>
          </w:p>
        </w:tc>
        <w:tc>
          <w:tcPr>
            <w:tcW w:w="1295" w:type="dxa"/>
            <w:vMerge w:val="restart"/>
            <w:shd w:val="clear" w:color="auto" w:fill="FF6699"/>
          </w:tcPr>
          <w:p w14:paraId="23B6E05B" w14:textId="7D753F68" w:rsidR="00302C54" w:rsidRDefault="00302C54" w:rsidP="00F94249">
            <w:r>
              <w:t>Mastering number &amp; handwriting</w:t>
            </w:r>
          </w:p>
        </w:tc>
        <w:tc>
          <w:tcPr>
            <w:tcW w:w="954" w:type="dxa"/>
            <w:vMerge w:val="restart"/>
            <w:shd w:val="clear" w:color="auto" w:fill="CCFF33"/>
          </w:tcPr>
          <w:p w14:paraId="5DB15D79" w14:textId="05F3BA14" w:rsidR="00302C54" w:rsidRDefault="00302C54" w:rsidP="00F94249">
            <w:r>
              <w:t>Daily Mile</w:t>
            </w:r>
          </w:p>
        </w:tc>
        <w:tc>
          <w:tcPr>
            <w:tcW w:w="3339" w:type="dxa"/>
            <w:gridSpan w:val="2"/>
            <w:shd w:val="clear" w:color="auto" w:fill="00FFFF"/>
          </w:tcPr>
          <w:p w14:paraId="67F7D075" w14:textId="7AEBB7BD" w:rsidR="00302C54" w:rsidRDefault="00302C54" w:rsidP="00E00EB9">
            <w:pPr>
              <w:tabs>
                <w:tab w:val="center" w:pos="1561"/>
              </w:tabs>
            </w:pPr>
            <w:r>
              <w:t>English – Dictation/Reading</w:t>
            </w:r>
            <w:r>
              <w:tab/>
            </w:r>
          </w:p>
        </w:tc>
        <w:tc>
          <w:tcPr>
            <w:tcW w:w="721" w:type="dxa"/>
          </w:tcPr>
          <w:p w14:paraId="290517F5" w14:textId="77777777" w:rsidR="00302C54" w:rsidRDefault="00302C54" w:rsidP="00F94249"/>
        </w:tc>
        <w:tc>
          <w:tcPr>
            <w:tcW w:w="1466" w:type="dxa"/>
            <w:shd w:val="clear" w:color="auto" w:fill="6699FF"/>
          </w:tcPr>
          <w:p w14:paraId="4374EAB8" w14:textId="6661B903" w:rsidR="00302C54" w:rsidRDefault="00302C54" w:rsidP="00F94249">
            <w:r>
              <w:t>Maths inc fluency</w:t>
            </w:r>
          </w:p>
        </w:tc>
        <w:tc>
          <w:tcPr>
            <w:tcW w:w="749" w:type="dxa"/>
          </w:tcPr>
          <w:p w14:paraId="775D7114" w14:textId="77777777" w:rsidR="00302C54" w:rsidRDefault="00302C54" w:rsidP="00F94249"/>
        </w:tc>
        <w:tc>
          <w:tcPr>
            <w:tcW w:w="2611" w:type="dxa"/>
            <w:gridSpan w:val="3"/>
            <w:shd w:val="clear" w:color="auto" w:fill="B2B2B2"/>
          </w:tcPr>
          <w:p w14:paraId="73153C61" w14:textId="29A1BC76" w:rsidR="00302C54" w:rsidRDefault="00302C54" w:rsidP="00F94249">
            <w:r>
              <w:t>PE (Cricket)</w:t>
            </w:r>
          </w:p>
          <w:p w14:paraId="464156AC" w14:textId="77777777" w:rsidR="00302C54" w:rsidRDefault="00302C54" w:rsidP="00F94249"/>
          <w:p w14:paraId="5145E3ED" w14:textId="40E74EFA" w:rsidR="00302C54" w:rsidRDefault="00302C54" w:rsidP="00F94249">
            <w:r>
              <w:t>Computing</w:t>
            </w:r>
          </w:p>
        </w:tc>
        <w:tc>
          <w:tcPr>
            <w:tcW w:w="807" w:type="dxa"/>
            <w:vMerge w:val="restart"/>
            <w:shd w:val="clear" w:color="auto" w:fill="00FF00"/>
          </w:tcPr>
          <w:p w14:paraId="31628491" w14:textId="77777777" w:rsidR="00302C54" w:rsidRDefault="00302C54" w:rsidP="00F94249">
            <w:r>
              <w:t>Story / end of day</w:t>
            </w:r>
          </w:p>
          <w:p w14:paraId="3DD832B8" w14:textId="77777777" w:rsidR="00302C54" w:rsidRDefault="00302C54" w:rsidP="00F94249"/>
          <w:p w14:paraId="6FFB069A" w14:textId="77777777" w:rsidR="00302C54" w:rsidRPr="00F65FE3" w:rsidRDefault="00302C54" w:rsidP="00F65FE3"/>
          <w:p w14:paraId="0810C725" w14:textId="77777777" w:rsidR="00302C54" w:rsidRPr="00F65FE3" w:rsidRDefault="00302C54" w:rsidP="00F65FE3"/>
          <w:p w14:paraId="56277909" w14:textId="77777777" w:rsidR="00302C54" w:rsidRPr="00F65FE3" w:rsidRDefault="00302C54" w:rsidP="00F65FE3"/>
          <w:p w14:paraId="1BCDE3F5" w14:textId="77777777" w:rsidR="00302C54" w:rsidRPr="00F65FE3" w:rsidRDefault="00302C54" w:rsidP="00F65FE3"/>
          <w:p w14:paraId="068E0085" w14:textId="77777777" w:rsidR="00302C54" w:rsidRPr="00F65FE3" w:rsidRDefault="00302C54" w:rsidP="00F65FE3"/>
          <w:p w14:paraId="499A9838" w14:textId="77777777" w:rsidR="00302C54" w:rsidRDefault="00302C54" w:rsidP="00F65FE3"/>
          <w:p w14:paraId="6E875002" w14:textId="77777777" w:rsidR="00302C54" w:rsidRPr="00F65FE3" w:rsidRDefault="00302C54" w:rsidP="00F65FE3"/>
          <w:p w14:paraId="47054359" w14:textId="77777777" w:rsidR="00302C54" w:rsidRDefault="00302C54" w:rsidP="00F65FE3"/>
          <w:p w14:paraId="796393BF" w14:textId="77777777" w:rsidR="00302C54" w:rsidRDefault="00302C54" w:rsidP="00F65FE3"/>
          <w:p w14:paraId="0145E341" w14:textId="77777777" w:rsidR="00302C54" w:rsidRPr="00F65FE3" w:rsidRDefault="00302C54" w:rsidP="00F65FE3"/>
        </w:tc>
      </w:tr>
      <w:tr w:rsidR="00F65FE3" w14:paraId="10A4DFAF" w14:textId="77777777" w:rsidTr="00302C54">
        <w:tc>
          <w:tcPr>
            <w:tcW w:w="848" w:type="dxa"/>
          </w:tcPr>
          <w:p w14:paraId="3976EE6E" w14:textId="05F8E800" w:rsidR="00F65FE3" w:rsidRDefault="00F65FE3" w:rsidP="00F94249">
            <w:r>
              <w:t>Tues</w:t>
            </w:r>
          </w:p>
        </w:tc>
        <w:tc>
          <w:tcPr>
            <w:tcW w:w="1158" w:type="dxa"/>
            <w:vMerge/>
            <w:shd w:val="clear" w:color="auto" w:fill="FF9966"/>
          </w:tcPr>
          <w:p w14:paraId="30A75B21" w14:textId="76E8E0C9" w:rsidR="00F65FE3" w:rsidRDefault="00F65FE3" w:rsidP="00F94249"/>
        </w:tc>
        <w:tc>
          <w:tcPr>
            <w:tcW w:w="1295" w:type="dxa"/>
            <w:vMerge/>
            <w:shd w:val="clear" w:color="auto" w:fill="FF6699"/>
          </w:tcPr>
          <w:p w14:paraId="0ABCF3D3" w14:textId="77777777" w:rsidR="00F65FE3" w:rsidRDefault="00F65FE3" w:rsidP="00F94249"/>
        </w:tc>
        <w:tc>
          <w:tcPr>
            <w:tcW w:w="954" w:type="dxa"/>
            <w:vMerge/>
            <w:shd w:val="clear" w:color="auto" w:fill="CCFF33"/>
          </w:tcPr>
          <w:p w14:paraId="76067BD8" w14:textId="77777777" w:rsidR="00F65FE3" w:rsidRDefault="00F65FE3" w:rsidP="00F94249"/>
        </w:tc>
        <w:tc>
          <w:tcPr>
            <w:tcW w:w="3339" w:type="dxa"/>
            <w:gridSpan w:val="2"/>
            <w:shd w:val="clear" w:color="auto" w:fill="00FFFF"/>
          </w:tcPr>
          <w:p w14:paraId="22A5C68F" w14:textId="5254CA8A" w:rsidR="00F65FE3" w:rsidRDefault="00F65FE3" w:rsidP="00F94249">
            <w:r>
              <w:t xml:space="preserve">English </w:t>
            </w:r>
            <w:r w:rsidR="00E00EB9">
              <w:t>– writing / grammar</w:t>
            </w:r>
          </w:p>
        </w:tc>
        <w:tc>
          <w:tcPr>
            <w:tcW w:w="721" w:type="dxa"/>
          </w:tcPr>
          <w:p w14:paraId="4CBF1232" w14:textId="5DAD6819" w:rsidR="00F65FE3" w:rsidRDefault="00F65FE3" w:rsidP="00F94249">
            <w:r>
              <w:t xml:space="preserve">KM </w:t>
            </w:r>
          </w:p>
        </w:tc>
        <w:tc>
          <w:tcPr>
            <w:tcW w:w="1466" w:type="dxa"/>
            <w:shd w:val="clear" w:color="auto" w:fill="6699FF"/>
          </w:tcPr>
          <w:p w14:paraId="5929F57C" w14:textId="36EC0637" w:rsidR="00F65FE3" w:rsidRDefault="00F65FE3" w:rsidP="00F94249">
            <w:r>
              <w:t>Maths inc fluency</w:t>
            </w:r>
          </w:p>
        </w:tc>
        <w:tc>
          <w:tcPr>
            <w:tcW w:w="749" w:type="dxa"/>
          </w:tcPr>
          <w:p w14:paraId="39BB7069" w14:textId="77777777" w:rsidR="00F65FE3" w:rsidRDefault="00F65FE3" w:rsidP="00F94249"/>
        </w:tc>
        <w:tc>
          <w:tcPr>
            <w:tcW w:w="960" w:type="dxa"/>
            <w:shd w:val="clear" w:color="auto" w:fill="B2B2B2"/>
          </w:tcPr>
          <w:p w14:paraId="66D4483B" w14:textId="2F25E215" w:rsidR="00F65FE3" w:rsidRDefault="00F65FE3" w:rsidP="00F94249">
            <w:r>
              <w:t>KS2</w:t>
            </w:r>
          </w:p>
        </w:tc>
        <w:tc>
          <w:tcPr>
            <w:tcW w:w="1651" w:type="dxa"/>
            <w:gridSpan w:val="2"/>
          </w:tcPr>
          <w:p w14:paraId="6C25DEFF" w14:textId="77777777" w:rsidR="00F65FE3" w:rsidRDefault="00F65FE3" w:rsidP="00F94249">
            <w:r>
              <w:t>Science</w:t>
            </w:r>
          </w:p>
          <w:p w14:paraId="455DF44C" w14:textId="77777777" w:rsidR="00F65FE3" w:rsidRDefault="00F65FE3" w:rsidP="00F94249"/>
          <w:p w14:paraId="78E3E256" w14:textId="3EA4E452" w:rsidR="00F65FE3" w:rsidRDefault="00F65FE3" w:rsidP="00F94249">
            <w:r>
              <w:t>French</w:t>
            </w:r>
          </w:p>
        </w:tc>
        <w:tc>
          <w:tcPr>
            <w:tcW w:w="807" w:type="dxa"/>
            <w:vMerge/>
            <w:shd w:val="clear" w:color="auto" w:fill="00FF00"/>
          </w:tcPr>
          <w:p w14:paraId="596EF474" w14:textId="77777777" w:rsidR="00F65FE3" w:rsidRDefault="00F65FE3" w:rsidP="00F94249"/>
        </w:tc>
      </w:tr>
      <w:tr w:rsidR="00F65FE3" w14:paraId="29CF28BD" w14:textId="77777777" w:rsidTr="00302C54">
        <w:tc>
          <w:tcPr>
            <w:tcW w:w="848" w:type="dxa"/>
          </w:tcPr>
          <w:p w14:paraId="2025F260" w14:textId="3A2D41E8" w:rsidR="00F65FE3" w:rsidRDefault="00F65FE3" w:rsidP="00F94249">
            <w:r>
              <w:t>Weds</w:t>
            </w:r>
          </w:p>
        </w:tc>
        <w:tc>
          <w:tcPr>
            <w:tcW w:w="1158" w:type="dxa"/>
            <w:vMerge/>
            <w:shd w:val="clear" w:color="auto" w:fill="FF9966"/>
          </w:tcPr>
          <w:p w14:paraId="376F39D9" w14:textId="0F48A24E" w:rsidR="00F65FE3" w:rsidRDefault="00F65FE3" w:rsidP="00F94249"/>
        </w:tc>
        <w:tc>
          <w:tcPr>
            <w:tcW w:w="1295" w:type="dxa"/>
            <w:vMerge/>
            <w:shd w:val="clear" w:color="auto" w:fill="FF6699"/>
          </w:tcPr>
          <w:p w14:paraId="48FC99F4" w14:textId="77777777" w:rsidR="00F65FE3" w:rsidRDefault="00F65FE3" w:rsidP="00F94249"/>
        </w:tc>
        <w:tc>
          <w:tcPr>
            <w:tcW w:w="954" w:type="dxa"/>
            <w:vMerge/>
            <w:shd w:val="clear" w:color="auto" w:fill="CCFF33"/>
          </w:tcPr>
          <w:p w14:paraId="6E44DF32" w14:textId="77777777" w:rsidR="00F65FE3" w:rsidRDefault="00F65FE3" w:rsidP="00F94249"/>
        </w:tc>
        <w:tc>
          <w:tcPr>
            <w:tcW w:w="3339" w:type="dxa"/>
            <w:gridSpan w:val="2"/>
            <w:shd w:val="clear" w:color="auto" w:fill="00FFFF"/>
          </w:tcPr>
          <w:p w14:paraId="60028769" w14:textId="70103541" w:rsidR="00F65FE3" w:rsidRDefault="00F65FE3" w:rsidP="00F94249">
            <w:r>
              <w:t>English</w:t>
            </w:r>
            <w:r w:rsidR="00E00EB9">
              <w:t xml:space="preserve"> – writing / grammar</w:t>
            </w:r>
          </w:p>
        </w:tc>
        <w:tc>
          <w:tcPr>
            <w:tcW w:w="721" w:type="dxa"/>
          </w:tcPr>
          <w:p w14:paraId="2AE4C55A" w14:textId="77777777" w:rsidR="00F65FE3" w:rsidRDefault="00F65FE3" w:rsidP="00F94249"/>
        </w:tc>
        <w:tc>
          <w:tcPr>
            <w:tcW w:w="1466" w:type="dxa"/>
            <w:shd w:val="clear" w:color="auto" w:fill="6699FF"/>
          </w:tcPr>
          <w:p w14:paraId="7769CA23" w14:textId="37BA4772" w:rsidR="00F65FE3" w:rsidRDefault="00F65FE3" w:rsidP="00F94249">
            <w:r>
              <w:t>Maths inc fluency</w:t>
            </w:r>
          </w:p>
        </w:tc>
        <w:tc>
          <w:tcPr>
            <w:tcW w:w="749" w:type="dxa"/>
          </w:tcPr>
          <w:p w14:paraId="307C98C0" w14:textId="77777777" w:rsidR="00F65FE3" w:rsidRDefault="00F65FE3" w:rsidP="00F94249"/>
        </w:tc>
        <w:tc>
          <w:tcPr>
            <w:tcW w:w="960" w:type="dxa"/>
            <w:shd w:val="clear" w:color="auto" w:fill="B2B2B2"/>
          </w:tcPr>
          <w:p w14:paraId="36FCD74A" w14:textId="541C71B0" w:rsidR="00F65FE3" w:rsidRDefault="00F65FE3" w:rsidP="00F94249">
            <w:r>
              <w:t>Whole School</w:t>
            </w:r>
          </w:p>
        </w:tc>
        <w:tc>
          <w:tcPr>
            <w:tcW w:w="1651" w:type="dxa"/>
            <w:gridSpan w:val="2"/>
          </w:tcPr>
          <w:p w14:paraId="00C33DAE" w14:textId="164C52D1" w:rsidR="00F65FE3" w:rsidRDefault="00F65FE3" w:rsidP="00F94249">
            <w:r>
              <w:t>Geography</w:t>
            </w:r>
          </w:p>
          <w:p w14:paraId="6A8CB9D6" w14:textId="77777777" w:rsidR="00F65FE3" w:rsidRDefault="00F65FE3" w:rsidP="00F94249"/>
          <w:p w14:paraId="1CDC0E0C" w14:textId="7715A44C" w:rsidR="00F65FE3" w:rsidRDefault="00F65FE3" w:rsidP="00F94249">
            <w:r>
              <w:t>SCARF (PSHE)</w:t>
            </w:r>
          </w:p>
        </w:tc>
        <w:tc>
          <w:tcPr>
            <w:tcW w:w="807" w:type="dxa"/>
            <w:vMerge/>
            <w:shd w:val="clear" w:color="auto" w:fill="00FF00"/>
          </w:tcPr>
          <w:p w14:paraId="4113A5DF" w14:textId="77777777" w:rsidR="00F65FE3" w:rsidRDefault="00F65FE3" w:rsidP="00F94249"/>
        </w:tc>
      </w:tr>
      <w:tr w:rsidR="00F65FE3" w14:paraId="5AE248EC" w14:textId="77777777" w:rsidTr="00302C54">
        <w:tc>
          <w:tcPr>
            <w:tcW w:w="848" w:type="dxa"/>
          </w:tcPr>
          <w:p w14:paraId="0B5AB481" w14:textId="7DE6BF5F" w:rsidR="00F65FE3" w:rsidRDefault="00F65FE3" w:rsidP="00F94249">
            <w:r>
              <w:t>Thurs</w:t>
            </w:r>
          </w:p>
        </w:tc>
        <w:tc>
          <w:tcPr>
            <w:tcW w:w="1158" w:type="dxa"/>
            <w:vMerge/>
            <w:shd w:val="clear" w:color="auto" w:fill="FF9966"/>
          </w:tcPr>
          <w:p w14:paraId="61140E39" w14:textId="77777777" w:rsidR="00F65FE3" w:rsidRDefault="00F65FE3" w:rsidP="00F94249"/>
        </w:tc>
        <w:tc>
          <w:tcPr>
            <w:tcW w:w="1295" w:type="dxa"/>
            <w:vMerge/>
            <w:shd w:val="clear" w:color="auto" w:fill="FF6699"/>
          </w:tcPr>
          <w:p w14:paraId="4473DF38" w14:textId="77777777" w:rsidR="00F65FE3" w:rsidRDefault="00F65FE3" w:rsidP="00F94249"/>
        </w:tc>
        <w:tc>
          <w:tcPr>
            <w:tcW w:w="954" w:type="dxa"/>
            <w:vMerge/>
            <w:shd w:val="clear" w:color="auto" w:fill="CCFF33"/>
          </w:tcPr>
          <w:p w14:paraId="48A953E6" w14:textId="77777777" w:rsidR="00F65FE3" w:rsidRDefault="00F65FE3" w:rsidP="00F94249"/>
        </w:tc>
        <w:tc>
          <w:tcPr>
            <w:tcW w:w="3339" w:type="dxa"/>
            <w:gridSpan w:val="2"/>
            <w:shd w:val="clear" w:color="auto" w:fill="00FFFF"/>
          </w:tcPr>
          <w:p w14:paraId="0D0B4298" w14:textId="639FB390" w:rsidR="00F65FE3" w:rsidRDefault="00F65FE3" w:rsidP="00F94249">
            <w:r>
              <w:t>English</w:t>
            </w:r>
            <w:r w:rsidR="00E00EB9">
              <w:t xml:space="preserve"> – writing / grammar</w:t>
            </w:r>
          </w:p>
          <w:p w14:paraId="31CB642C" w14:textId="17BF600F" w:rsidR="00F65FE3" w:rsidRDefault="00F65FE3" w:rsidP="00F94249"/>
        </w:tc>
        <w:tc>
          <w:tcPr>
            <w:tcW w:w="721" w:type="dxa"/>
          </w:tcPr>
          <w:p w14:paraId="62CEC55F" w14:textId="77777777" w:rsidR="00F65FE3" w:rsidRDefault="00F65FE3" w:rsidP="00F94249"/>
        </w:tc>
        <w:tc>
          <w:tcPr>
            <w:tcW w:w="1466" w:type="dxa"/>
            <w:shd w:val="clear" w:color="auto" w:fill="6699FF"/>
          </w:tcPr>
          <w:p w14:paraId="3176C21A" w14:textId="72C2B628" w:rsidR="00F65FE3" w:rsidRDefault="00F65FE3" w:rsidP="00F94249">
            <w:r>
              <w:t>Maths inc fluency</w:t>
            </w:r>
          </w:p>
        </w:tc>
        <w:tc>
          <w:tcPr>
            <w:tcW w:w="749" w:type="dxa"/>
          </w:tcPr>
          <w:p w14:paraId="34012B33" w14:textId="77777777" w:rsidR="00F65FE3" w:rsidRDefault="00F65FE3" w:rsidP="00F94249"/>
        </w:tc>
        <w:tc>
          <w:tcPr>
            <w:tcW w:w="1407" w:type="dxa"/>
            <w:gridSpan w:val="2"/>
          </w:tcPr>
          <w:p w14:paraId="2F7A2A21" w14:textId="77777777" w:rsidR="00F65FE3" w:rsidRDefault="00F65FE3" w:rsidP="00F94249">
            <w:r>
              <w:t>PE (Atlas sports)</w:t>
            </w:r>
          </w:p>
        </w:tc>
        <w:tc>
          <w:tcPr>
            <w:tcW w:w="1204" w:type="dxa"/>
          </w:tcPr>
          <w:p w14:paraId="40D6A8BF" w14:textId="322FD469" w:rsidR="00F65FE3" w:rsidRDefault="00F65FE3" w:rsidP="00F94249">
            <w:r>
              <w:t>Art</w:t>
            </w:r>
            <w:r w:rsidR="00314792">
              <w:t>/DT</w:t>
            </w:r>
          </w:p>
        </w:tc>
        <w:tc>
          <w:tcPr>
            <w:tcW w:w="807" w:type="dxa"/>
            <w:vMerge/>
            <w:shd w:val="clear" w:color="auto" w:fill="00FF00"/>
          </w:tcPr>
          <w:p w14:paraId="06147BE9" w14:textId="77777777" w:rsidR="00F65FE3" w:rsidRDefault="00F65FE3" w:rsidP="00F94249"/>
        </w:tc>
      </w:tr>
      <w:tr w:rsidR="00F65FE3" w14:paraId="22E8AA31" w14:textId="77777777" w:rsidTr="00302C54">
        <w:trPr>
          <w:trHeight w:val="809"/>
        </w:trPr>
        <w:tc>
          <w:tcPr>
            <w:tcW w:w="848" w:type="dxa"/>
          </w:tcPr>
          <w:p w14:paraId="3614772D" w14:textId="4314D584" w:rsidR="00F65FE3" w:rsidRDefault="00F65FE3" w:rsidP="00F94249">
            <w:r>
              <w:t>Fri</w:t>
            </w:r>
          </w:p>
        </w:tc>
        <w:tc>
          <w:tcPr>
            <w:tcW w:w="1158" w:type="dxa"/>
            <w:vMerge/>
            <w:shd w:val="clear" w:color="auto" w:fill="FF9966"/>
          </w:tcPr>
          <w:p w14:paraId="0D229691" w14:textId="77777777" w:rsidR="00F65FE3" w:rsidRDefault="00F65FE3" w:rsidP="00F94249"/>
        </w:tc>
        <w:tc>
          <w:tcPr>
            <w:tcW w:w="1295" w:type="dxa"/>
            <w:vMerge/>
            <w:shd w:val="clear" w:color="auto" w:fill="FF6699"/>
          </w:tcPr>
          <w:p w14:paraId="02F6FD64" w14:textId="77777777" w:rsidR="00F65FE3" w:rsidRDefault="00F65FE3" w:rsidP="00F94249"/>
        </w:tc>
        <w:tc>
          <w:tcPr>
            <w:tcW w:w="954" w:type="dxa"/>
            <w:vMerge/>
            <w:shd w:val="clear" w:color="auto" w:fill="CCFF33"/>
          </w:tcPr>
          <w:p w14:paraId="58638818" w14:textId="77777777" w:rsidR="00F65FE3" w:rsidRDefault="00F65FE3" w:rsidP="00F94249"/>
        </w:tc>
        <w:tc>
          <w:tcPr>
            <w:tcW w:w="1732" w:type="dxa"/>
            <w:shd w:val="clear" w:color="auto" w:fill="00FFFF"/>
          </w:tcPr>
          <w:p w14:paraId="620A1405" w14:textId="77777777" w:rsidR="00F65FE3" w:rsidRDefault="00F65FE3" w:rsidP="00F94249">
            <w:r>
              <w:t>Spellings</w:t>
            </w:r>
          </w:p>
          <w:p w14:paraId="35FEF0DD" w14:textId="77777777" w:rsidR="00F65FE3" w:rsidRDefault="00F65FE3" w:rsidP="00F94249"/>
          <w:p w14:paraId="6AE7A77F" w14:textId="107F7E64" w:rsidR="00F65FE3" w:rsidRDefault="00F65FE3" w:rsidP="00F94249">
            <w:r>
              <w:t>Library trolley</w:t>
            </w:r>
          </w:p>
        </w:tc>
        <w:tc>
          <w:tcPr>
            <w:tcW w:w="1607" w:type="dxa"/>
            <w:shd w:val="clear" w:color="auto" w:fill="00FFFF"/>
          </w:tcPr>
          <w:p w14:paraId="4A2CD356" w14:textId="4720EDBC" w:rsidR="00F65FE3" w:rsidRDefault="00F65FE3" w:rsidP="00F94249">
            <w:r>
              <w:t>Reading comprehension</w:t>
            </w:r>
          </w:p>
        </w:tc>
        <w:tc>
          <w:tcPr>
            <w:tcW w:w="721" w:type="dxa"/>
          </w:tcPr>
          <w:p w14:paraId="3476C98F" w14:textId="57FFFB6E" w:rsidR="00F65FE3" w:rsidRDefault="00F65FE3" w:rsidP="00556F2A">
            <w:r>
              <w:t>KM</w:t>
            </w:r>
          </w:p>
          <w:p w14:paraId="34B469DA" w14:textId="4EF93EA6" w:rsidR="00F65FE3" w:rsidRDefault="00F65FE3" w:rsidP="00F94249"/>
        </w:tc>
        <w:tc>
          <w:tcPr>
            <w:tcW w:w="1466" w:type="dxa"/>
            <w:shd w:val="clear" w:color="auto" w:fill="6699FF"/>
          </w:tcPr>
          <w:p w14:paraId="084DA159" w14:textId="60150649" w:rsidR="00F65FE3" w:rsidRDefault="00F65FE3" w:rsidP="00F94249">
            <w:r>
              <w:t>Maths inc fluency &amp; TT test</w:t>
            </w:r>
          </w:p>
        </w:tc>
        <w:tc>
          <w:tcPr>
            <w:tcW w:w="749" w:type="dxa"/>
          </w:tcPr>
          <w:p w14:paraId="25337BF2" w14:textId="77777777" w:rsidR="00F65FE3" w:rsidRDefault="00F65FE3" w:rsidP="00F94249"/>
        </w:tc>
        <w:tc>
          <w:tcPr>
            <w:tcW w:w="960" w:type="dxa"/>
            <w:shd w:val="clear" w:color="auto" w:fill="B2B2B2"/>
          </w:tcPr>
          <w:p w14:paraId="088FE9DD" w14:textId="77777777" w:rsidR="00F65FE3" w:rsidRDefault="00F65FE3" w:rsidP="00F94249">
            <w:r>
              <w:t>Celeb</w:t>
            </w:r>
          </w:p>
          <w:p w14:paraId="4326B7A0" w14:textId="7ACF94E4" w:rsidR="00F65FE3" w:rsidRDefault="00F65FE3" w:rsidP="00F94249">
            <w:r>
              <w:t>/sing</w:t>
            </w:r>
          </w:p>
        </w:tc>
        <w:tc>
          <w:tcPr>
            <w:tcW w:w="1651" w:type="dxa"/>
            <w:gridSpan w:val="2"/>
          </w:tcPr>
          <w:p w14:paraId="4E701721" w14:textId="5A4EAF39" w:rsidR="00F65FE3" w:rsidRDefault="00B8793C" w:rsidP="00F94249">
            <w:r>
              <w:t>Music/</w:t>
            </w:r>
          </w:p>
          <w:p w14:paraId="272A88C1" w14:textId="33039621" w:rsidR="00F65FE3" w:rsidRDefault="00B8793C" w:rsidP="00F94249">
            <w:r>
              <w:t>Forest School (Y3)</w:t>
            </w:r>
          </w:p>
          <w:p w14:paraId="67BA7915" w14:textId="0A420517" w:rsidR="00F65FE3" w:rsidRDefault="00B8793C" w:rsidP="00F94249">
            <w:r>
              <w:t>RE</w:t>
            </w:r>
          </w:p>
          <w:p w14:paraId="3F5F3E41" w14:textId="54A6B183" w:rsidR="00F65FE3" w:rsidRDefault="00F65FE3" w:rsidP="00F94249"/>
        </w:tc>
        <w:tc>
          <w:tcPr>
            <w:tcW w:w="807" w:type="dxa"/>
            <w:vMerge/>
            <w:shd w:val="clear" w:color="auto" w:fill="00FF00"/>
          </w:tcPr>
          <w:p w14:paraId="43E4283E" w14:textId="77777777" w:rsidR="00F65FE3" w:rsidRDefault="00F65FE3" w:rsidP="00F94249"/>
        </w:tc>
      </w:tr>
    </w:tbl>
    <w:p w14:paraId="4B2A29F0" w14:textId="0C74C392" w:rsidR="00386DBA" w:rsidRDefault="00386DBA" w:rsidP="00F65FE3">
      <w:pPr>
        <w:pStyle w:val="ListParagraph"/>
      </w:pPr>
    </w:p>
    <w:sectPr w:rsidR="00386DBA" w:rsidSect="009D5F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93FC4"/>
    <w:multiLevelType w:val="hybridMultilevel"/>
    <w:tmpl w:val="A3CA2A14"/>
    <w:lvl w:ilvl="0" w:tplc="0C6C0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DC"/>
    <w:rsid w:val="000521A7"/>
    <w:rsid w:val="001977B1"/>
    <w:rsid w:val="00217910"/>
    <w:rsid w:val="0022423D"/>
    <w:rsid w:val="00302C54"/>
    <w:rsid w:val="00314792"/>
    <w:rsid w:val="00386DBA"/>
    <w:rsid w:val="00400AD2"/>
    <w:rsid w:val="00415633"/>
    <w:rsid w:val="004E2623"/>
    <w:rsid w:val="00556F2A"/>
    <w:rsid w:val="005F728C"/>
    <w:rsid w:val="006B0BED"/>
    <w:rsid w:val="007423F9"/>
    <w:rsid w:val="00764109"/>
    <w:rsid w:val="007D59DD"/>
    <w:rsid w:val="007E34AF"/>
    <w:rsid w:val="008E5408"/>
    <w:rsid w:val="008F48A8"/>
    <w:rsid w:val="009257D7"/>
    <w:rsid w:val="009D5FDC"/>
    <w:rsid w:val="00A21628"/>
    <w:rsid w:val="00A37ADC"/>
    <w:rsid w:val="00A71B97"/>
    <w:rsid w:val="00B07BBB"/>
    <w:rsid w:val="00B8793C"/>
    <w:rsid w:val="00BB768A"/>
    <w:rsid w:val="00D32D9F"/>
    <w:rsid w:val="00DE2A2A"/>
    <w:rsid w:val="00DE70F6"/>
    <w:rsid w:val="00E00EB9"/>
    <w:rsid w:val="00E071A2"/>
    <w:rsid w:val="00F65FE3"/>
    <w:rsid w:val="00F82EA2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0473"/>
  <w15:chartTrackingRefBased/>
  <w15:docId w15:val="{096D33F3-E37F-4BD0-9043-72B725D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McKay</dc:creator>
  <cp:keywords/>
  <dc:description/>
  <cp:lastModifiedBy>Karen McKay</cp:lastModifiedBy>
  <cp:revision>3</cp:revision>
  <dcterms:created xsi:type="dcterms:W3CDTF">2025-02-25T12:34:00Z</dcterms:created>
  <dcterms:modified xsi:type="dcterms:W3CDTF">2025-02-25T12:35:00Z</dcterms:modified>
</cp:coreProperties>
</file>